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Мотыгинский район отмечает знаменательную дату -  95 лет со дня основания.  </w:t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проверить свои знания по истории и культуре родного района, предлагаем вам решить этот кроссворд.</w:t>
      </w:r>
    </w:p>
    <w:p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КРОССВОРД  «Люби и знай свой край»</w:t>
      </w:r>
    </w:p>
    <w:p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(При вписывании слов тире пишется вместе с буквой в одной клетке)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6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8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9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10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11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12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13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14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15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16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17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18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19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eastAsia="Times New Roman" w:cs="Arial"/>
                <w:b/>
                <w:bCs/>
                <w:sz w:val="15"/>
                <w:szCs w:val="15"/>
              </w:rPr>
              <w:t>20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EEEEEE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  <w:tc>
          <w:tcPr>
            <w:tcW w:w="377" w:type="dxa"/>
            <w:vAlign w:val="center"/>
          </w:tcPr>
          <w:p>
            <w:pPr>
              <w:jc w:val="center"/>
              <w:rPr>
                <w:rFonts w:ascii="Arial" w:hAnsi="Arial" w:eastAsia="Times New Roman" w:cs="Arial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sz w:val="19"/>
                <w:szCs w:val="19"/>
              </w:rPr>
              <w:t> </w:t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горизонтали: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Этот сравнительно молодой поселок был основан 80 лет назад на месте зимовья, построенного  в живописной местности у небольшой реки.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Мягкая …….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так называли в старину выделанные шкурки пушных зверей</w:t>
      </w:r>
    </w:p>
    <w:p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Этот посёлок был образован на месте Александро – Ивановского прииска в 1930 годах.  С 1931 по 1955 год именно он был районным центром  нашего района.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Старейшее поселение нашего района, основанное в 1628 году как военное укрепление – острог.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Центр нашего края – ровесник самому первому  поселению  нашего района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 XIX - начале XX века Нижнее Приангарье стало одним из самых известных мест концентрации политссыльных . На территории нынешнего Мотыгинского района их насчитывалось несколько сот: эсеры, анархисты, меньшевики. Большевиков было мало, но фамилия одного из них дала название одному из посёлков района. Назовите его.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Из-за красивого,  прочного и дорогого меха этого зверька называют царем дикой пушнины – «мягким золотом». А поскольку этот зверек в большом изобилии водился в наших лесах, то по праву занял свое место на гербе нашего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История освоения Сибири неразрывно связана с именем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этого казачьего атамана.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Поселок,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основанный  в </w:t>
      </w:r>
      <w:r>
        <w:fldChar w:fldCharType="begin"/>
      </w:r>
      <w:r>
        <w:instrText xml:space="preserve"> HYPERLINK "https://ru.wikipedia.org/wiki/1671_%D0%B3%D0%BE%D0%B4" \o "1671 год"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1671 году</w:t>
      </w:r>
      <w:r>
        <w:rPr>
          <w:rStyle w:val="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названый по фамилии первого русского переселенца.</w:t>
      </w:r>
      <w:r>
        <w:rPr>
          <w:rFonts w:ascii="Times New Roman" w:hAnsi="Times New Roman" w:cs="Times New Roman"/>
          <w:sz w:val="28"/>
          <w:szCs w:val="28"/>
        </w:rPr>
        <w:t xml:space="preserve"> Районный центр нашего района с 1925 г.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В 1973 году, в 85-ти км. от Мотыгино,  геологами Малышевым А.А. и Гореевым Н.Х., было открыто Тагарское месторождение ниобия, наиболее крупное на территории России. Там же было открыто месторождение удивительно минерала из группы гидрослюд. Название  его в переводе с латинского означает «червячок», т.к. при нагревании из пластинок этого минерала образуются червеобразные столбики. Как называется это полезное ископаемое?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Эта рыба изображена на гербе Мотыгинского района, и по праву считается главной добычей в богатой рыбой Ангаре.</w:t>
      </w:r>
      <w:r>
        <w:rPr>
          <w:rStyle w:val="8"/>
          <w:rFonts w:ascii="Times New Roman" w:hAnsi="Times New Roman" w:cs="Times New Roman"/>
          <w:sz w:val="28"/>
          <w:szCs w:val="28"/>
        </w:rPr>
        <w:t> 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вертикали:</w:t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>Этот поселок был образован в  1657 году.  В этом году промысловый человек Алексей Тихонов Жилин обнаружил на месте будущего посёлка большое месторождение мусковита, который применялся с давних пор как заменитель стекла в окнах жителей Енисейского уезда.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02122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Эта небольшая, но очень золотоносная река  дала название нашему району. Её именем назывался наш район с 1931 года до 1955 год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русские появились в Сибири, то они первым делом обложили  коренное население налогом. В  «Уставе о податях» от 1842 года, разрешалось всем самоедам  иметь право платить подать пушниной, точно так же, как наличными деньгами. Каким еще, словом называли подать или налог.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Это посёлок </w:t>
      </w:r>
      <w:r>
        <w:rPr>
          <w:rFonts w:ascii="Times New Roman" w:hAnsi="Times New Roman" w:cs="Times New Roman"/>
          <w:color w:val="222222"/>
          <w:sz w:val="28"/>
          <w:szCs w:val="28"/>
        </w:rPr>
        <w:t>был основан в связи с открытием Горевского свинцово - цинкового месторождения в 1956г. Изначально он назывался Горевка. В 1961 году поселку было присвоено нынешнее наименование. Вместе с названием изменилось и географическое положение. В 1978г. поселок был перенесен на 7км выше по течению реки Ангары, в связи с тем, что основное рудное тело находились под Ангарой и старым поселком.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Прочитайте, пожалуйста, ещё раз вопрос №13 и ответьте:  как назывался этот поселок раньше, до своего переименования.           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очень давние времена на восточном берегу Енисея русские впервые встретились с тунгусами (эвенками). Их именем – Тунгусками и были названы три громадных притока Енисея: Нижняя тунгуска,  Подкаменная тунгуска и Верхняя тунгуска . Две первых реки мы знаем – их названия не изменились. А вот  Верхняя тунгуска сейчас называется по-другому. Как?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История освоения русскими Нижнего Приангарья начинается с 1628 года, когда на Ангаре был основан Рыбинский отрог. Назовите фамилию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русского путешественника, землепроходца, воеводы, исследователя Сибири,</w:t>
      </w:r>
      <w:r>
        <w:rPr>
          <w:rFonts w:ascii="Times New Roman" w:hAnsi="Times New Roman" w:cs="Times New Roman"/>
          <w:sz w:val="28"/>
          <w:szCs w:val="28"/>
        </w:rPr>
        <w:t xml:space="preserve"> - человека, основавшего этот острог.</w:t>
      </w:r>
    </w:p>
    <w:p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Мотыгинский район является одним из самых перспективных районов края, поскольку обладает огромными запасами минерально-сырьевых ресурсов. </w:t>
      </w:r>
      <w:r>
        <w:rPr>
          <w:rFonts w:ascii="Times New Roman" w:hAnsi="Times New Roman" w:cs="Times New Roman"/>
          <w:sz w:val="28"/>
          <w:szCs w:val="28"/>
        </w:rPr>
        <w:t xml:space="preserve">Одно из крупнейших предприятий  находится в п.Раздолинске, там работает завод по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производству плавленого периклаза, применяемого при производстве минеральных удобрений, строительстве и производстве огнеупоров. Там же находится крупное месторождения, отличающегося самым высоким качеством минерала из всех разведанных в СНГ месторождений. Вопрос: какой минерал используют для получения периклаза?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 После основания Рыбинского острога постепенно все берега Ангары были заселены русскими людьми. Как называют самобытную группу русских старожилов живущих на берегах Ангары (Кежмский, Богучанский и Мотыгинский районы)    </w:t>
      </w:r>
    </w:p>
    <w:p>
      <w:pPr>
        <w:pStyle w:val="2"/>
        <w:spacing w:before="0" w:beforeAutospacing="0" w:after="190" w:afterAutospacing="0"/>
        <w:jc w:val="both"/>
        <w:textAlignment w:val="baseline"/>
        <w:rPr>
          <w:color w:val="000000"/>
        </w:rPr>
      </w:pPr>
    </w:p>
    <w:p>
      <w:pPr>
        <w:pStyle w:val="2"/>
        <w:spacing w:before="0" w:beforeAutospacing="0" w:after="190" w:afterAutospacing="0"/>
        <w:jc w:val="both"/>
        <w:textAlignment w:val="baseline"/>
        <w:rPr>
          <w:color w:val="000000"/>
        </w:rPr>
      </w:pPr>
    </w:p>
    <w:p>
      <w:pPr>
        <w:pStyle w:val="7"/>
      </w:pPr>
      <w:bookmarkStart w:id="0" w:name="_GoBack"/>
      <w:bookmarkEnd w:id="0"/>
    </w:p>
    <w:p>
      <w:pPr>
        <w:tabs>
          <w:tab w:val="left" w:pos="978"/>
        </w:tabs>
      </w:pPr>
    </w:p>
    <w:p>
      <w:pPr>
        <w:tabs>
          <w:tab w:val="left" w:pos="978"/>
        </w:tabs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2AF5"/>
    <w:rsid w:val="00131B33"/>
    <w:rsid w:val="001535DC"/>
    <w:rsid w:val="00183B87"/>
    <w:rsid w:val="00191A2F"/>
    <w:rsid w:val="00191A76"/>
    <w:rsid w:val="00265E3C"/>
    <w:rsid w:val="002755C0"/>
    <w:rsid w:val="00323003"/>
    <w:rsid w:val="00512F18"/>
    <w:rsid w:val="00516517"/>
    <w:rsid w:val="005B30F3"/>
    <w:rsid w:val="00673B73"/>
    <w:rsid w:val="00693947"/>
    <w:rsid w:val="006D236C"/>
    <w:rsid w:val="00732FA2"/>
    <w:rsid w:val="007E1346"/>
    <w:rsid w:val="0081785D"/>
    <w:rsid w:val="008229CF"/>
    <w:rsid w:val="008915C8"/>
    <w:rsid w:val="008B70D4"/>
    <w:rsid w:val="008C1F9B"/>
    <w:rsid w:val="009225D4"/>
    <w:rsid w:val="00966FD8"/>
    <w:rsid w:val="00A21D15"/>
    <w:rsid w:val="00A35BA3"/>
    <w:rsid w:val="00A54600"/>
    <w:rsid w:val="00AE4060"/>
    <w:rsid w:val="00AF15C1"/>
    <w:rsid w:val="00BD3B2C"/>
    <w:rsid w:val="00CC7763"/>
    <w:rsid w:val="00D90F4C"/>
    <w:rsid w:val="00DE4386"/>
    <w:rsid w:val="00E42AF5"/>
    <w:rsid w:val="00E46246"/>
    <w:rsid w:val="00ED6C99"/>
    <w:rsid w:val="00EF022C"/>
    <w:rsid w:val="00F219CD"/>
    <w:rsid w:val="00F3511C"/>
    <w:rsid w:val="00F46483"/>
    <w:rsid w:val="00F47605"/>
    <w:rsid w:val="5CA4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4">
    <w:name w:val="Hyperlink"/>
    <w:basedOn w:val="3"/>
    <w:semiHidden/>
    <w:unhideWhenUsed/>
    <w:uiPriority w:val="99"/>
    <w:rPr>
      <w:color w:val="0000FF"/>
      <w:u w:val="single"/>
    </w:rPr>
  </w:style>
  <w:style w:type="table" w:styleId="6">
    <w:name w:val="Table Grid"/>
    <w:basedOn w:val="5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8">
    <w:name w:val="apple-converted-space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4027EF-7521-43F9-BC33-70CD666859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928</Words>
  <Characters>5294</Characters>
  <Lines>44</Lines>
  <Paragraphs>12</Paragraphs>
  <TotalTime>232</TotalTime>
  <ScaleCrop>false</ScaleCrop>
  <LinksUpToDate>false</LinksUpToDate>
  <CharactersWithSpaces>6210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2020-09-17T02:31:00Z</dcterms:created>
  <dc:creator>Пользователь</dc:creator>
  <cp:lastModifiedBy>andre</cp:lastModifiedBy>
  <dcterms:modified xsi:type="dcterms:W3CDTF">2020-10-06T05:53:06Z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